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87DF" w14:textId="765FA83A" w:rsidR="00743510" w:rsidRPr="006D63A1" w:rsidRDefault="00743510" w:rsidP="00F2503D">
      <w:pPr>
        <w:tabs>
          <w:tab w:val="left" w:pos="4950"/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63A1">
        <w:rPr>
          <w:rFonts w:ascii="Times New Roman" w:hAnsi="Times New Roman" w:cs="Times New Roman"/>
          <w:b/>
          <w:bCs/>
          <w:sz w:val="32"/>
          <w:szCs w:val="32"/>
        </w:rPr>
        <w:t>We choose ACCELERATION</w:t>
      </w:r>
    </w:p>
    <w:p w14:paraId="75F38E1F" w14:textId="07C93B51" w:rsidR="00A01A4C" w:rsidRPr="006D63A1" w:rsidRDefault="006D63A1" w:rsidP="004C5B95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03D1C">
        <w:rPr>
          <w:rFonts w:ascii="Times New Roman" w:hAnsi="Times New Roman" w:cs="Times New Roman"/>
          <w:sz w:val="32"/>
          <w:szCs w:val="32"/>
        </w:rPr>
        <w:t>Hội Nghị Quốc Tế Xuất Khẩu Trực Tuyến Qua Nền Tảng TMĐT Alibaba.com Lần Thứ 2</w:t>
      </w:r>
      <w:r w:rsidRPr="006D63A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4A1336" w14:textId="62DA696E" w:rsidR="000573BD" w:rsidRPr="004C5B95" w:rsidRDefault="00A01A4C" w:rsidP="004C5B95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B95">
        <w:rPr>
          <w:rFonts w:ascii="Times New Roman" w:hAnsi="Times New Roman" w:cs="Times New Roman"/>
          <w:b/>
          <w:bCs/>
          <w:sz w:val="32"/>
          <w:szCs w:val="32"/>
        </w:rPr>
        <w:t xml:space="preserve">NHỊP CẦU XUYÊN BIÊN GIỚI </w:t>
      </w:r>
    </w:p>
    <w:p w14:paraId="700B94DF" w14:textId="77777777" w:rsidR="00A345EF" w:rsidRPr="004C5B95" w:rsidRDefault="00A345EF" w:rsidP="004C5B95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CFCEB8" w14:textId="63E7B1F5" w:rsidR="000573BD" w:rsidRPr="004C5B95" w:rsidRDefault="004C5B95" w:rsidP="004C5B95">
      <w:pPr>
        <w:spacing w:after="0"/>
        <w:jc w:val="center"/>
        <w:rPr>
          <w:rFonts w:ascii="Times New Roman" w:hAnsi="Times New Roman" w:cs="Times New Roman"/>
          <w:lang w:val="vi-VN"/>
        </w:rPr>
      </w:pPr>
      <w:r w:rsidRPr="004C5B95">
        <w:rPr>
          <w:rFonts w:ascii="Times New Roman" w:hAnsi="Times New Roman" w:cs="Times New Roman"/>
          <w:b/>
          <w:bCs/>
        </w:rPr>
        <w:t>Ngày</w:t>
      </w:r>
      <w:r w:rsidR="00652D9F" w:rsidRPr="004C5B95">
        <w:rPr>
          <w:rFonts w:ascii="Times New Roman" w:hAnsi="Times New Roman" w:cs="Times New Roman"/>
          <w:b/>
          <w:bCs/>
        </w:rPr>
        <w:t>:</w:t>
      </w:r>
      <w:r w:rsidR="00652D9F" w:rsidRPr="004C5B95">
        <w:rPr>
          <w:rFonts w:ascii="Times New Roman" w:hAnsi="Times New Roman" w:cs="Times New Roman"/>
        </w:rPr>
        <w:t xml:space="preserve"> 18/03/2022, 08:</w:t>
      </w:r>
      <w:r w:rsidRPr="004C5B95">
        <w:rPr>
          <w:rFonts w:ascii="Times New Roman" w:hAnsi="Times New Roman" w:cs="Times New Roman"/>
        </w:rPr>
        <w:t>30</w:t>
      </w:r>
      <w:r w:rsidR="00652D9F" w:rsidRPr="004C5B95">
        <w:rPr>
          <w:rFonts w:ascii="Times New Roman" w:hAnsi="Times New Roman" w:cs="Times New Roman"/>
        </w:rPr>
        <w:t xml:space="preserve"> – </w:t>
      </w:r>
      <w:r w:rsidRPr="004C5B95">
        <w:rPr>
          <w:rFonts w:ascii="Times New Roman" w:hAnsi="Times New Roman" w:cs="Times New Roman"/>
        </w:rPr>
        <w:t>12:00</w:t>
      </w:r>
    </w:p>
    <w:p w14:paraId="7F2B0ED0" w14:textId="31E45001" w:rsidR="004C5B95" w:rsidRPr="004C5B95" w:rsidRDefault="00652D9F" w:rsidP="004C5B95">
      <w:pPr>
        <w:spacing w:after="0"/>
        <w:jc w:val="center"/>
        <w:rPr>
          <w:rFonts w:ascii="Times New Roman" w:hAnsi="Times New Roman" w:cs="Times New Roman"/>
          <w:lang w:val="vi-VN"/>
        </w:rPr>
      </w:pPr>
      <w:r w:rsidRPr="004C5B95">
        <w:rPr>
          <w:rFonts w:ascii="Times New Roman" w:hAnsi="Times New Roman" w:cs="Times New Roman"/>
          <w:b/>
          <w:bCs/>
          <w:lang w:val="vi-VN"/>
        </w:rPr>
        <w:t>Địa điểm</w:t>
      </w:r>
      <w:r w:rsidR="004C5B95" w:rsidRPr="004C5B95">
        <w:rPr>
          <w:rFonts w:ascii="Times New Roman" w:hAnsi="Times New Roman" w:cs="Times New Roman"/>
          <w:b/>
          <w:bCs/>
          <w:lang w:val="vi-VN"/>
        </w:rPr>
        <w:t xml:space="preserve">: </w:t>
      </w:r>
      <w:r w:rsidR="004C5B95" w:rsidRPr="004C5B95">
        <w:rPr>
          <w:rFonts w:ascii="Times New Roman" w:hAnsi="Times New Roman" w:cs="Times New Roman"/>
          <w:lang w:val="vi-VN"/>
        </w:rPr>
        <w:t>GEM Center, số 8 Nguyễn Bỉnh Khiêm, Quận 1, TP.HCM</w:t>
      </w:r>
    </w:p>
    <w:p w14:paraId="39062387" w14:textId="77777777" w:rsidR="000573BD" w:rsidRPr="004C5B95" w:rsidRDefault="000573BD" w:rsidP="004C5B95">
      <w:pPr>
        <w:spacing w:after="0"/>
        <w:jc w:val="center"/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1"/>
        <w:gridCol w:w="4724"/>
        <w:gridCol w:w="2695"/>
      </w:tblGrid>
      <w:tr w:rsidR="004C5B95" w:rsidRPr="004C5B95" w14:paraId="29E4EC4A" w14:textId="77777777" w:rsidTr="004C5B95">
        <w:tc>
          <w:tcPr>
            <w:tcW w:w="1033" w:type="pct"/>
          </w:tcPr>
          <w:p w14:paraId="3B8DBB40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>Thời gian</w:t>
            </w:r>
          </w:p>
        </w:tc>
        <w:tc>
          <w:tcPr>
            <w:tcW w:w="2526" w:type="pct"/>
          </w:tcPr>
          <w:p w14:paraId="2E3DA798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>Chủ đề</w:t>
            </w:r>
          </w:p>
        </w:tc>
        <w:tc>
          <w:tcPr>
            <w:tcW w:w="1441" w:type="pct"/>
          </w:tcPr>
          <w:p w14:paraId="0E533A01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>Diễn giả</w:t>
            </w:r>
          </w:p>
        </w:tc>
      </w:tr>
      <w:tr w:rsidR="004C5B95" w:rsidRPr="004C5B95" w14:paraId="5C8914F3" w14:textId="77777777" w:rsidTr="004C5B95">
        <w:tc>
          <w:tcPr>
            <w:tcW w:w="1033" w:type="pct"/>
          </w:tcPr>
          <w:p w14:paraId="4E49A800" w14:textId="5F3BBB46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07:30 – 08:30</w:t>
            </w:r>
          </w:p>
        </w:tc>
        <w:tc>
          <w:tcPr>
            <w:tcW w:w="2526" w:type="pct"/>
          </w:tcPr>
          <w:p w14:paraId="09E4B005" w14:textId="441B5B32" w:rsidR="004C5B95" w:rsidRPr="004C5B95" w:rsidRDefault="00003D1C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nối</w:t>
            </w:r>
          </w:p>
          <w:p w14:paraId="25416697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</w:tcPr>
          <w:p w14:paraId="5909803A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B95" w:rsidRPr="004C5B95" w14:paraId="51FBFDB2" w14:textId="77777777" w:rsidTr="004C5B95">
        <w:trPr>
          <w:trHeight w:val="260"/>
        </w:trPr>
        <w:tc>
          <w:tcPr>
            <w:tcW w:w="1033" w:type="pct"/>
          </w:tcPr>
          <w:p w14:paraId="11F58CFD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08:30 – 08:35</w:t>
            </w:r>
          </w:p>
        </w:tc>
        <w:tc>
          <w:tcPr>
            <w:tcW w:w="2526" w:type="pct"/>
          </w:tcPr>
          <w:p w14:paraId="595D7552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Video khai mạc hội nghị</w:t>
            </w:r>
          </w:p>
          <w:p w14:paraId="716AB15D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41" w:type="pct"/>
          </w:tcPr>
          <w:p w14:paraId="2523302D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B95" w:rsidRPr="004C5B95" w14:paraId="25ADBF76" w14:textId="77777777" w:rsidTr="004C5B95">
        <w:tc>
          <w:tcPr>
            <w:tcW w:w="1033" w:type="pct"/>
          </w:tcPr>
          <w:p w14:paraId="4B407D37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08:35 – 08:45</w:t>
            </w:r>
          </w:p>
        </w:tc>
        <w:tc>
          <w:tcPr>
            <w:tcW w:w="2526" w:type="pct"/>
          </w:tcPr>
          <w:p w14:paraId="08530827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Phát biểu khai mạc từ lãnh đạo Bộ Công Thương</w:t>
            </w:r>
          </w:p>
          <w:p w14:paraId="746C8639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</w:tcPr>
          <w:p w14:paraId="3C44AC87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 xml:space="preserve">Ông Đỗ Thắng Hải, </w:t>
            </w:r>
          </w:p>
          <w:p w14:paraId="3737899A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Thứ Trưởng Bộ Công Thương</w:t>
            </w:r>
          </w:p>
          <w:p w14:paraId="0266328B" w14:textId="319B8B30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B95" w:rsidRPr="004C5B95" w14:paraId="5A85CE15" w14:textId="77777777" w:rsidTr="004C5B95">
        <w:tc>
          <w:tcPr>
            <w:tcW w:w="1033" w:type="pct"/>
          </w:tcPr>
          <w:p w14:paraId="1596D7DB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08:45 – 08:55</w:t>
            </w:r>
          </w:p>
        </w:tc>
        <w:tc>
          <w:tcPr>
            <w:tcW w:w="2526" w:type="pct"/>
          </w:tcPr>
          <w:p w14:paraId="76F21A41" w14:textId="51671DDC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Phát biểu chào mừng từ Trụ sở chính </w:t>
            </w:r>
            <w:r>
              <w:rPr>
                <w:rFonts w:ascii="Times New Roman" w:hAnsi="Times New Roman" w:cs="Times New Roman"/>
              </w:rPr>
              <w:t>A</w:t>
            </w:r>
            <w:r w:rsidRPr="004C5B95">
              <w:rPr>
                <w:rFonts w:ascii="Times New Roman" w:hAnsi="Times New Roman" w:cs="Times New Roman"/>
              </w:rPr>
              <w:t>libaba.com</w:t>
            </w:r>
          </w:p>
        </w:tc>
        <w:tc>
          <w:tcPr>
            <w:tcW w:w="1441" w:type="pct"/>
          </w:tcPr>
          <w:p w14:paraId="4B25830A" w14:textId="3C211B2E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Ông </w:t>
            </w:r>
            <w:r w:rsidRPr="004C5B95">
              <w:rPr>
                <w:rFonts w:ascii="Times New Roman" w:hAnsi="Times New Roman" w:cs="Times New Roman"/>
                <w:b/>
                <w:bCs/>
              </w:rPr>
              <w:t>Andrew Zheng,</w:t>
            </w:r>
          </w:p>
          <w:p w14:paraId="7A351C86" w14:textId="77777777" w:rsid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Quyền Tổng giám đốc Alibaba.com</w:t>
            </w:r>
          </w:p>
          <w:p w14:paraId="40E634D6" w14:textId="45EEEE34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B95" w:rsidRPr="004C5B95" w14:paraId="4A86170F" w14:textId="77777777" w:rsidTr="004C5B95">
        <w:tc>
          <w:tcPr>
            <w:tcW w:w="1033" w:type="pct"/>
          </w:tcPr>
          <w:p w14:paraId="5A3FDB63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08:55 – 09:20</w:t>
            </w:r>
          </w:p>
        </w:tc>
        <w:tc>
          <w:tcPr>
            <w:tcW w:w="2526" w:type="pct"/>
          </w:tcPr>
          <w:p w14:paraId="2C448FEF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533">
              <w:rPr>
                <w:rFonts w:ascii="Times New Roman" w:hAnsi="Times New Roman" w:cs="Times New Roman"/>
                <w:b/>
                <w:bCs/>
              </w:rPr>
              <w:t>【</w:t>
            </w:r>
            <w:r w:rsidRPr="00452533">
              <w:rPr>
                <w:rFonts w:ascii="Times New Roman" w:hAnsi="Times New Roman" w:cs="Times New Roman"/>
                <w:b/>
                <w:bCs/>
              </w:rPr>
              <w:t>Lễ Ra Mắt</w:t>
            </w:r>
            <w:r w:rsidRPr="00452533">
              <w:rPr>
                <w:rFonts w:ascii="Times New Roman" w:hAnsi="Times New Roman" w:cs="Times New Roman"/>
                <w:b/>
                <w:bCs/>
              </w:rPr>
              <w:t>】</w:t>
            </w:r>
            <w:r w:rsidRPr="004C5B95">
              <w:rPr>
                <w:rFonts w:ascii="Times New Roman" w:hAnsi="Times New Roman" w:cs="Times New Roman"/>
              </w:rPr>
              <w:t xml:space="preserve"> Gian hàng quốc gia Việt Nam trên sàn thương mại điện tử Alibaba.com </w:t>
            </w:r>
          </w:p>
          <w:p w14:paraId="33F753E5" w14:textId="69DBB1E5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C5B9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41" w:type="pct"/>
          </w:tcPr>
          <w:p w14:paraId="41CE4F99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 xml:space="preserve">Ông Vũ Bá Phú, </w:t>
            </w:r>
          </w:p>
          <w:p w14:paraId="7B817003" w14:textId="22D08849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Cục Trưởng Cục Xúc Tiến Thương Mại </w:t>
            </w:r>
          </w:p>
          <w:p w14:paraId="35091AFB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2728CF" w14:textId="77777777" w:rsid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  <w:b/>
                <w:bCs/>
              </w:rPr>
              <w:t>Ông Roger Luo,</w:t>
            </w:r>
            <w:r w:rsidRPr="004C5B95">
              <w:rPr>
                <w:rFonts w:ascii="Times New Roman" w:hAnsi="Times New Roman" w:cs="Times New Roman"/>
              </w:rPr>
              <w:t xml:space="preserve"> </w:t>
            </w:r>
          </w:p>
          <w:p w14:paraId="0778F22A" w14:textId="77777777" w:rsid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Giám Đốc Quốc Gia Alibaba.com Việt Nam (Virtual)</w:t>
            </w:r>
          </w:p>
          <w:p w14:paraId="325A3A94" w14:textId="0A555A61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2533" w:rsidRPr="004C5B95" w14:paraId="6081D300" w14:textId="77777777" w:rsidTr="00452533">
        <w:tc>
          <w:tcPr>
            <w:tcW w:w="5000" w:type="pct"/>
            <w:gridSpan w:val="3"/>
            <w:shd w:val="clear" w:color="auto" w:fill="EEECE1" w:themeFill="background2"/>
          </w:tcPr>
          <w:p w14:paraId="7B149AC1" w14:textId="481247A9" w:rsidR="00452533" w:rsidRPr="00452533" w:rsidRDefault="00452533" w:rsidP="004525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PHẦN 1: TĂNG TỐC HỖ TRỢ</w:t>
            </w:r>
          </w:p>
        </w:tc>
      </w:tr>
      <w:tr w:rsidR="004C5B95" w:rsidRPr="004C5B95" w14:paraId="1693D73E" w14:textId="77777777" w:rsidTr="004C5B95">
        <w:tc>
          <w:tcPr>
            <w:tcW w:w="1033" w:type="pct"/>
          </w:tcPr>
          <w:p w14:paraId="6F888EA0" w14:textId="43E7E5B2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09:</w:t>
            </w:r>
            <w:r w:rsidR="00452533">
              <w:rPr>
                <w:rFonts w:ascii="Times New Roman" w:hAnsi="Times New Roman" w:cs="Times New Roman"/>
              </w:rPr>
              <w:t>2</w:t>
            </w:r>
            <w:r w:rsidRPr="004C5B95">
              <w:rPr>
                <w:rFonts w:ascii="Times New Roman" w:hAnsi="Times New Roman" w:cs="Times New Roman"/>
                <w:lang w:val="vi-VN"/>
              </w:rPr>
              <w:t>0 – 09:50</w:t>
            </w:r>
          </w:p>
        </w:tc>
        <w:tc>
          <w:tcPr>
            <w:tcW w:w="2526" w:type="pct"/>
          </w:tcPr>
          <w:p w14:paraId="45258CB7" w14:textId="77777777" w:rsidR="004C5B95" w:rsidRPr="00452533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52533">
              <w:rPr>
                <w:rFonts w:ascii="Times New Roman" w:hAnsi="Times New Roman" w:cs="Times New Roman"/>
                <w:b/>
                <w:bCs/>
                <w:lang w:val="vi-VN"/>
              </w:rPr>
              <w:t xml:space="preserve">Hệ sinh thái Xúc tiến thương mại số </w:t>
            </w:r>
          </w:p>
          <w:p w14:paraId="4C941CD9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vi-VN"/>
              </w:rPr>
            </w:pPr>
          </w:p>
        </w:tc>
        <w:tc>
          <w:tcPr>
            <w:tcW w:w="1441" w:type="pct"/>
          </w:tcPr>
          <w:p w14:paraId="7DD5E52D" w14:textId="77777777" w:rsid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Đại diện Cục Xúc tiến thương mại</w:t>
            </w:r>
          </w:p>
          <w:p w14:paraId="69239EE6" w14:textId="48A505A2" w:rsidR="00452533" w:rsidRPr="004C5B95" w:rsidRDefault="00452533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4C5B95" w:rsidRPr="004C5B95" w14:paraId="5926B9CF" w14:textId="77777777" w:rsidTr="004C5B95">
        <w:tc>
          <w:tcPr>
            <w:tcW w:w="1033" w:type="pct"/>
          </w:tcPr>
          <w:p w14:paraId="40B51866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 xml:space="preserve">09:50 – 10:10 </w:t>
            </w:r>
          </w:p>
        </w:tc>
        <w:tc>
          <w:tcPr>
            <w:tcW w:w="2526" w:type="pct"/>
          </w:tcPr>
          <w:p w14:paraId="0C46DEC1" w14:textId="77777777" w:rsidR="004C5B95" w:rsidRPr="00452533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52533">
              <w:rPr>
                <w:rFonts w:ascii="Times New Roman" w:hAnsi="Times New Roman" w:cs="Times New Roman"/>
                <w:b/>
                <w:bCs/>
                <w:lang w:val="vi-VN"/>
              </w:rPr>
              <w:t xml:space="preserve">Phân tích xu hướng kỹ thuật số mới từ hiệp hội  </w:t>
            </w:r>
          </w:p>
          <w:p w14:paraId="15DC370E" w14:textId="77777777" w:rsidR="004C5B95" w:rsidRPr="004C5B95" w:rsidRDefault="004C5B95" w:rsidP="004C5B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Xu hướng về Thương mại điện tử Việt Nam sau Covid-19 (xu hướng tích cực);</w:t>
            </w:r>
          </w:p>
          <w:p w14:paraId="3C38DC9E" w14:textId="77777777" w:rsidR="004C5B95" w:rsidRPr="004C5B95" w:rsidRDefault="004C5B95" w:rsidP="004C5B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 xml:space="preserve">Cập nhật và tư vấn về Chính sách thương mại điện tử &amp; thương mại quốc gia </w:t>
            </w:r>
          </w:p>
          <w:p w14:paraId="6C746CA4" w14:textId="77777777" w:rsidR="004C5B95" w:rsidRPr="004C5B95" w:rsidRDefault="004C5B95" w:rsidP="004C5B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Lợi ích trực tiếp cho các doanh nghiệp nhỏ và vừa khi chuyển đổi số và tham gia vào thương mại điện tử</w:t>
            </w:r>
          </w:p>
          <w:p w14:paraId="6E5EEA2E" w14:textId="6675DF88" w:rsidR="00452533" w:rsidRPr="00452533" w:rsidRDefault="004C5B95" w:rsidP="0045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Cơ hội cho các doanh nghiệp nhỏ và vừa để nắm lấy các cơ hội kinh doanh trực tuyến;</w:t>
            </w:r>
          </w:p>
          <w:p w14:paraId="39A5AA8A" w14:textId="77777777" w:rsidR="004C5B95" w:rsidRPr="004C5B95" w:rsidRDefault="004C5B95" w:rsidP="004C5B9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41" w:type="pct"/>
          </w:tcPr>
          <w:p w14:paraId="238C51B1" w14:textId="68EF8A99" w:rsidR="004C5B95" w:rsidRPr="004C5B95" w:rsidRDefault="00452533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52533">
              <w:rPr>
                <w:rFonts w:ascii="Times New Roman" w:hAnsi="Times New Roman" w:cs="Times New Roman"/>
                <w:lang w:val="vi-VN"/>
              </w:rPr>
              <w:t xml:space="preserve">Đại diện </w:t>
            </w:r>
            <w:r w:rsidR="004C5B95" w:rsidRPr="004C5B95">
              <w:rPr>
                <w:rFonts w:ascii="Times New Roman" w:hAnsi="Times New Roman" w:cs="Times New Roman"/>
                <w:lang w:val="vi-VN"/>
              </w:rPr>
              <w:t xml:space="preserve">Hiệp hội Thương mại điện tử </w:t>
            </w:r>
          </w:p>
        </w:tc>
      </w:tr>
      <w:tr w:rsidR="004C5B95" w:rsidRPr="004C5B95" w14:paraId="416D3A6B" w14:textId="77777777" w:rsidTr="004C5B95">
        <w:tc>
          <w:tcPr>
            <w:tcW w:w="1033" w:type="pct"/>
          </w:tcPr>
          <w:p w14:paraId="3DB3111E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lastRenderedPageBreak/>
              <w:t>10:10 – 10:30</w:t>
            </w:r>
          </w:p>
        </w:tc>
        <w:tc>
          <w:tcPr>
            <w:tcW w:w="2526" w:type="pct"/>
          </w:tcPr>
          <w:p w14:paraId="55F688FD" w14:textId="77777777" w:rsidR="004C5B95" w:rsidRPr="00452533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52533">
              <w:rPr>
                <w:rFonts w:ascii="Times New Roman" w:hAnsi="Times New Roman" w:cs="Times New Roman"/>
                <w:b/>
                <w:bCs/>
                <w:lang w:val="vi-VN"/>
              </w:rPr>
              <w:t>Kế hoạch chiến lược năm 2022 của Alibaba.com cho thị trường Việt Nam</w:t>
            </w:r>
          </w:p>
          <w:p w14:paraId="6DF237E3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Cập nhật mới trên nền tảng Alibaba.com dành cho thị trường Việt Nam</w:t>
            </w:r>
          </w:p>
          <w:p w14:paraId="0056E17A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Các chính sách mới và hỗ trợ nổi bật dành cho người bán tại Việt Nam</w:t>
            </w:r>
          </w:p>
          <w:p w14:paraId="2014A8EA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Các ngành xuất khẩu tiềm năng trên Alibaba.com</w:t>
            </w:r>
          </w:p>
          <w:p w14:paraId="53A0D733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>Lộ trình ra quyết định của người mua B2B và các mối quan tâm chính</w:t>
            </w:r>
          </w:p>
          <w:p w14:paraId="5C6C9E9C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 xml:space="preserve">Ra mắt dự án “Nhà Xuất Khẩu Tài Ba” </w:t>
            </w:r>
          </w:p>
          <w:p w14:paraId="4E0DB3C4" w14:textId="77777777" w:rsidR="004C5B95" w:rsidRPr="004C5B95" w:rsidRDefault="004C5B95" w:rsidP="004C5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 xml:space="preserve">Chìa khóa thành công cho các DNNVV trên sàn TMĐT Alibaba.com </w:t>
            </w:r>
          </w:p>
          <w:p w14:paraId="7EB65205" w14:textId="77777777" w:rsidR="004C5B95" w:rsidRPr="004C5B95" w:rsidRDefault="004C5B95" w:rsidP="004C5B9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41" w:type="pct"/>
          </w:tcPr>
          <w:p w14:paraId="6C60688C" w14:textId="05A471D5" w:rsidR="00452533" w:rsidRPr="00452533" w:rsidRDefault="00452533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2533">
              <w:rPr>
                <w:rFonts w:ascii="Times New Roman" w:hAnsi="Times New Roman" w:cs="Times New Roman"/>
                <w:b/>
                <w:bCs/>
              </w:rPr>
              <w:t xml:space="preserve">Ông </w:t>
            </w:r>
            <w:r w:rsidR="004C5B95" w:rsidRPr="00452533">
              <w:rPr>
                <w:rFonts w:ascii="Times New Roman" w:hAnsi="Times New Roman" w:cs="Times New Roman"/>
                <w:b/>
                <w:bCs/>
              </w:rPr>
              <w:t>Roger Lou</w:t>
            </w:r>
            <w:r w:rsidRPr="00452533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37598A1" w14:textId="5DE34240" w:rsidR="004C5B95" w:rsidRPr="00452533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95">
              <w:rPr>
                <w:rFonts w:ascii="Times New Roman" w:hAnsi="Times New Roman" w:cs="Times New Roman"/>
              </w:rPr>
              <w:t xml:space="preserve">Giám đốc quốc gia Alibaba.com </w:t>
            </w:r>
            <w:r w:rsidR="00452533" w:rsidRPr="004C5B95">
              <w:rPr>
                <w:rFonts w:ascii="Times New Roman" w:hAnsi="Times New Roman" w:cs="Times New Roman"/>
              </w:rPr>
              <w:t>(Virtual)</w:t>
            </w:r>
          </w:p>
        </w:tc>
      </w:tr>
      <w:tr w:rsidR="00452533" w:rsidRPr="004C5B95" w14:paraId="7B3335AF" w14:textId="77777777" w:rsidTr="00452533">
        <w:tc>
          <w:tcPr>
            <w:tcW w:w="5000" w:type="pct"/>
            <w:gridSpan w:val="3"/>
            <w:shd w:val="clear" w:color="auto" w:fill="EEECE1" w:themeFill="background2"/>
          </w:tcPr>
          <w:p w14:paraId="0C6AE080" w14:textId="333309F8" w:rsidR="00452533" w:rsidRPr="00452533" w:rsidRDefault="00452533" w:rsidP="004525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PHẦN 2: TĂNG TỐC PHÁT TRIỂN</w:t>
            </w:r>
          </w:p>
        </w:tc>
      </w:tr>
      <w:tr w:rsidR="004C5B95" w:rsidRPr="004C5B95" w14:paraId="5FBB63C1" w14:textId="77777777" w:rsidTr="004C5B95">
        <w:tc>
          <w:tcPr>
            <w:tcW w:w="1033" w:type="pct"/>
          </w:tcPr>
          <w:p w14:paraId="16670439" w14:textId="391BA3A9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  <w:lang w:val="vi-VN"/>
              </w:rPr>
              <w:t xml:space="preserve">10:30 – </w:t>
            </w:r>
            <w:r w:rsidRPr="004C5B95">
              <w:rPr>
                <w:rFonts w:ascii="Times New Roman" w:hAnsi="Times New Roman" w:cs="Times New Roman"/>
              </w:rPr>
              <w:t>11:</w:t>
            </w:r>
            <w:r w:rsidR="00452533">
              <w:rPr>
                <w:rFonts w:ascii="Times New Roman" w:hAnsi="Times New Roman" w:cs="Times New Roman"/>
              </w:rPr>
              <w:t>3</w:t>
            </w:r>
            <w:r w:rsidRPr="004C5B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pct"/>
          </w:tcPr>
          <w:p w14:paraId="3C0EAD24" w14:textId="0A9CE1CE" w:rsidR="004C5B95" w:rsidRPr="00452533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2533">
              <w:rPr>
                <w:rFonts w:ascii="Times New Roman" w:hAnsi="Times New Roman" w:cs="Times New Roman"/>
                <w:b/>
                <w:bCs/>
              </w:rPr>
              <w:t xml:space="preserve">Tọa đàm </w:t>
            </w:r>
            <w:r w:rsidR="00452533" w:rsidRPr="00452533">
              <w:rPr>
                <w:rFonts w:ascii="Times New Roman" w:hAnsi="Times New Roman" w:cs="Times New Roman"/>
                <w:b/>
                <w:bCs/>
              </w:rPr>
              <w:t>“</w:t>
            </w:r>
            <w:r w:rsidRPr="00452533">
              <w:rPr>
                <w:rFonts w:ascii="Times New Roman" w:hAnsi="Times New Roman" w:cs="Times New Roman"/>
                <w:b/>
                <w:bCs/>
              </w:rPr>
              <w:t>Nhà Xuất Khẩu Tài Ba</w:t>
            </w:r>
            <w:r w:rsidR="00452533" w:rsidRPr="00452533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1A150D21" w14:textId="77777777" w:rsidR="004C5B95" w:rsidRPr="004C5B95" w:rsidRDefault="004C5B95" w:rsidP="004C5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Chia sẻ khó khăn và giải pháp khi đưa hàng hóa Việt ra thế giới </w:t>
            </w:r>
          </w:p>
          <w:p w14:paraId="34A576AB" w14:textId="77777777" w:rsidR="004C5B95" w:rsidRPr="004C5B95" w:rsidRDefault="004C5B95" w:rsidP="004C5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Trải nghiệm sau 5 năm kinh doanh trên sàn, đặc biệt trong giai đoạn Covid-19   – Được &amp; Mất </w:t>
            </w:r>
          </w:p>
          <w:p w14:paraId="4AC64321" w14:textId="77777777" w:rsidR="004C5B95" w:rsidRPr="004C5B95" w:rsidRDefault="004C5B95" w:rsidP="004C5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Chiến thắng cuộc chơi thương mại điện tử - Chìa khóa thành công </w:t>
            </w:r>
          </w:p>
          <w:p w14:paraId="330A2DFE" w14:textId="77777777" w:rsidR="004C5B95" w:rsidRPr="004C5B95" w:rsidRDefault="004C5B95" w:rsidP="004C5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Quốc gia khởi nghiệp: Khởi nghiệp bằng xuất khẩu xuyên biên giới</w:t>
            </w:r>
          </w:p>
          <w:p w14:paraId="28933D6B" w14:textId="2DD77179" w:rsidR="004C5B95" w:rsidRPr="004C5B95" w:rsidRDefault="004C5B95" w:rsidP="004C5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 xml:space="preserve">Thương mại điện tử xuyên biên giới phù hợp với ai? </w:t>
            </w:r>
          </w:p>
          <w:p w14:paraId="3D28EEB9" w14:textId="4DC44E49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80B09" w14:textId="77777777" w:rsidR="004C5B95" w:rsidRPr="004C5B95" w:rsidRDefault="004C5B95" w:rsidP="0045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</w:tcPr>
          <w:p w14:paraId="50BC37F4" w14:textId="3780DECB" w:rsidR="004C5B95" w:rsidRPr="00452533" w:rsidRDefault="00452533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Đại diện các doanh nghiệp xuất khẩu thành công trên Alibaba.com </w:t>
            </w:r>
          </w:p>
        </w:tc>
      </w:tr>
      <w:tr w:rsidR="004C5B95" w:rsidRPr="004C5B95" w14:paraId="4FC93907" w14:textId="77777777" w:rsidTr="004C5B95">
        <w:tc>
          <w:tcPr>
            <w:tcW w:w="1033" w:type="pct"/>
          </w:tcPr>
          <w:p w14:paraId="32EED455" w14:textId="10AFA078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95">
              <w:rPr>
                <w:rFonts w:ascii="Times New Roman" w:hAnsi="Times New Roman" w:cs="Times New Roman"/>
              </w:rPr>
              <w:t>11:</w:t>
            </w:r>
            <w:r w:rsidR="00452533">
              <w:rPr>
                <w:rFonts w:ascii="Times New Roman" w:hAnsi="Times New Roman" w:cs="Times New Roman"/>
              </w:rPr>
              <w:t>3</w:t>
            </w:r>
            <w:r w:rsidRPr="004C5B95">
              <w:rPr>
                <w:rFonts w:ascii="Times New Roman" w:hAnsi="Times New Roman" w:cs="Times New Roman"/>
              </w:rPr>
              <w:t>0 – 1</w:t>
            </w:r>
            <w:r w:rsidR="00452533">
              <w:rPr>
                <w:rFonts w:ascii="Times New Roman" w:hAnsi="Times New Roman" w:cs="Times New Roman"/>
              </w:rPr>
              <w:t>2:</w:t>
            </w:r>
            <w:r w:rsidRPr="004C5B95">
              <w:rPr>
                <w:rFonts w:ascii="Times New Roman" w:hAnsi="Times New Roman" w:cs="Times New Roman"/>
              </w:rPr>
              <w:t>0</w:t>
            </w:r>
            <w:r w:rsidR="0045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6" w:type="pct"/>
          </w:tcPr>
          <w:p w14:paraId="42CC32C5" w14:textId="77777777" w:rsidR="004C5B95" w:rsidRDefault="00452533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Hỏi và Đáp</w:t>
            </w:r>
          </w:p>
          <w:p w14:paraId="38A41A57" w14:textId="1D9D9E3C" w:rsidR="00452533" w:rsidRPr="004C5B95" w:rsidRDefault="00452533" w:rsidP="004C5B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</w:tcPr>
          <w:p w14:paraId="0A934BA2" w14:textId="77777777" w:rsidR="004C5B95" w:rsidRPr="004C5B95" w:rsidRDefault="004C5B95" w:rsidP="004C5B95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759D9DB4" w14:textId="77777777" w:rsidR="000573BD" w:rsidRPr="004C5B95" w:rsidRDefault="000573BD" w:rsidP="004C5B95">
      <w:pPr>
        <w:tabs>
          <w:tab w:val="left" w:pos="420"/>
        </w:tabs>
        <w:spacing w:after="0"/>
        <w:rPr>
          <w:rFonts w:ascii="Times New Roman" w:hAnsi="Times New Roman" w:cs="Times New Roman"/>
          <w:b/>
          <w:bCs/>
        </w:rPr>
      </w:pPr>
    </w:p>
    <w:sectPr w:rsidR="000573BD" w:rsidRPr="004C5B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B28F" w14:textId="77777777" w:rsidR="00D3253C" w:rsidRDefault="00D3253C" w:rsidP="0015623B">
      <w:pPr>
        <w:spacing w:after="0" w:line="240" w:lineRule="auto"/>
      </w:pPr>
      <w:r>
        <w:separator/>
      </w:r>
    </w:p>
  </w:endnote>
  <w:endnote w:type="continuationSeparator" w:id="0">
    <w:p w14:paraId="433B7571" w14:textId="77777777" w:rsidR="00D3253C" w:rsidRDefault="00D3253C" w:rsidP="001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A75E" w14:textId="77777777" w:rsidR="00D3253C" w:rsidRDefault="00D3253C" w:rsidP="0015623B">
      <w:pPr>
        <w:spacing w:after="0" w:line="240" w:lineRule="auto"/>
      </w:pPr>
      <w:r>
        <w:separator/>
      </w:r>
    </w:p>
  </w:footnote>
  <w:footnote w:type="continuationSeparator" w:id="0">
    <w:p w14:paraId="49F13B7E" w14:textId="77777777" w:rsidR="00D3253C" w:rsidRDefault="00D3253C" w:rsidP="0015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B3C" w14:textId="02C94AC6" w:rsidR="00A345EF" w:rsidRDefault="00A345EF" w:rsidP="00A345EF">
    <w:pPr>
      <w:pStyle w:val="Header"/>
      <w:tabs>
        <w:tab w:val="clear" w:pos="4680"/>
        <w:tab w:val="clear" w:pos="9360"/>
        <w:tab w:val="left" w:pos="3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80026" wp14:editId="1506BBC7">
          <wp:simplePos x="0" y="0"/>
          <wp:positionH relativeFrom="column">
            <wp:posOffset>1408007</wp:posOffset>
          </wp:positionH>
          <wp:positionV relativeFrom="paragraph">
            <wp:posOffset>-237067</wp:posOffset>
          </wp:positionV>
          <wp:extent cx="2493659" cy="379643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59" cy="37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36F52E" wp14:editId="7AA0B3C3">
          <wp:simplePos x="0" y="0"/>
          <wp:positionH relativeFrom="column">
            <wp:posOffset>244898</wp:posOffset>
          </wp:positionH>
          <wp:positionV relativeFrom="paragraph">
            <wp:posOffset>-236855</wp:posOffset>
          </wp:positionV>
          <wp:extent cx="795443" cy="37959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43" cy="37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28"/>
    <w:multiLevelType w:val="multilevel"/>
    <w:tmpl w:val="02C91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1D0"/>
    <w:multiLevelType w:val="multilevel"/>
    <w:tmpl w:val="0FB84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3795"/>
    <w:multiLevelType w:val="multilevel"/>
    <w:tmpl w:val="55D937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F59DB"/>
    <w:multiLevelType w:val="multilevel"/>
    <w:tmpl w:val="72BF59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402D"/>
    <w:multiLevelType w:val="multilevel"/>
    <w:tmpl w:val="765E4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57"/>
    <w:rsid w:val="00003D1C"/>
    <w:rsid w:val="00032079"/>
    <w:rsid w:val="000573BD"/>
    <w:rsid w:val="000C2DB9"/>
    <w:rsid w:val="00117136"/>
    <w:rsid w:val="0015623B"/>
    <w:rsid w:val="001D7257"/>
    <w:rsid w:val="00370346"/>
    <w:rsid w:val="003A6B91"/>
    <w:rsid w:val="003F1C7F"/>
    <w:rsid w:val="0043211B"/>
    <w:rsid w:val="00452533"/>
    <w:rsid w:val="004C5B95"/>
    <w:rsid w:val="00652D9F"/>
    <w:rsid w:val="006721E5"/>
    <w:rsid w:val="006D63A1"/>
    <w:rsid w:val="006E4071"/>
    <w:rsid w:val="00743510"/>
    <w:rsid w:val="007B5578"/>
    <w:rsid w:val="00833B37"/>
    <w:rsid w:val="00975803"/>
    <w:rsid w:val="009B4B0B"/>
    <w:rsid w:val="00A01A4C"/>
    <w:rsid w:val="00A31695"/>
    <w:rsid w:val="00A345EF"/>
    <w:rsid w:val="00A86F98"/>
    <w:rsid w:val="00AB4931"/>
    <w:rsid w:val="00D3253C"/>
    <w:rsid w:val="00D71A9B"/>
    <w:rsid w:val="00D73BB0"/>
    <w:rsid w:val="00DA4E88"/>
    <w:rsid w:val="00DD25E8"/>
    <w:rsid w:val="00E0216E"/>
    <w:rsid w:val="00E2524A"/>
    <w:rsid w:val="00F2503D"/>
    <w:rsid w:val="00F578DE"/>
    <w:rsid w:val="00FD1493"/>
    <w:rsid w:val="00FD7601"/>
    <w:rsid w:val="2FFFEB41"/>
    <w:rsid w:val="37DFCC63"/>
    <w:rsid w:val="3FFF8570"/>
    <w:rsid w:val="5FBD44CD"/>
    <w:rsid w:val="6FCEC17E"/>
    <w:rsid w:val="7FAFCBF8"/>
    <w:rsid w:val="7FEE528B"/>
    <w:rsid w:val="7FF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EFB981"/>
  <w15:docId w15:val="{6F38DF79-07E5-48E4-A02F-BAB424DB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Duong Nguyen</cp:lastModifiedBy>
  <cp:revision>2</cp:revision>
  <dcterms:created xsi:type="dcterms:W3CDTF">2022-03-08T09:45:00Z</dcterms:created>
  <dcterms:modified xsi:type="dcterms:W3CDTF">2022-03-08T09:45:00Z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